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B4206">
      <w:pPr>
        <w:rPr>
          <w:b/>
          <w:sz w:val="32"/>
          <w:szCs w:val="32"/>
        </w:rPr>
      </w:pPr>
      <w:r w:rsidRPr="00DB4206">
        <w:rPr>
          <w:b/>
          <w:sz w:val="32"/>
          <w:szCs w:val="32"/>
        </w:rPr>
        <w:t>Aanvraag accreditatie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TriviumMeulenbeltZorg</w:t>
      </w:r>
      <w:proofErr w:type="spellEnd"/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Vriezenveenseweg</w:t>
      </w:r>
      <w:proofErr w:type="spellEnd"/>
      <w:r w:rsidR="00F61A9F">
        <w:t xml:space="preserve">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Pr="000427E1" w:rsidRDefault="00701171" w:rsidP="00701171">
      <w:pPr>
        <w:pStyle w:val="Geenafstand"/>
      </w:pPr>
      <w:r w:rsidRPr="000427E1">
        <w:t>Telefoonnummer</w:t>
      </w:r>
      <w:r w:rsidR="00F61A9F" w:rsidRPr="000427E1">
        <w:tab/>
      </w:r>
      <w:r w:rsidR="00F61A9F" w:rsidRPr="000427E1">
        <w:tab/>
      </w:r>
      <w:r w:rsidR="00F61A9F" w:rsidRPr="000427E1">
        <w:tab/>
        <w:t>06</w:t>
      </w:r>
      <w:r w:rsidR="000427E1" w:rsidRPr="000427E1">
        <w:t>54605786</w:t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  <w:r w:rsidRPr="006B74CC">
        <w:rPr>
          <w:lang w:val="en-US"/>
        </w:rPr>
        <w:t>Website</w:t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="00D80EBD">
        <w:fldChar w:fldCharType="begin"/>
      </w:r>
      <w:r w:rsidR="00D80EBD" w:rsidRPr="00D80EBD">
        <w:rPr>
          <w:lang w:val="en-US"/>
        </w:rPr>
        <w:instrText xml:space="preserve"> HYPERLINK "http://www.triviummeulenbeltzorg.nl" </w:instrText>
      </w:r>
      <w:r w:rsidR="00D80EBD">
        <w:fldChar w:fldCharType="separate"/>
      </w:r>
      <w:r w:rsidR="000427E1" w:rsidRPr="00783B9A">
        <w:rPr>
          <w:rStyle w:val="Hyperlink"/>
          <w:lang w:val="en-US"/>
        </w:rPr>
        <w:t>www.triviummeulenbeltzorg.nl</w:t>
      </w:r>
      <w:r w:rsidR="00D80EBD">
        <w:rPr>
          <w:rStyle w:val="Hyperlink"/>
          <w:lang w:val="en-US"/>
        </w:rPr>
        <w:fldChar w:fldCharType="end"/>
      </w:r>
      <w:r w:rsidRPr="006B74CC">
        <w:rPr>
          <w:lang w:val="en-US"/>
        </w:rPr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</w:p>
    <w:p w:rsidR="00701171" w:rsidRPr="006B74CC" w:rsidRDefault="00701171" w:rsidP="00701171">
      <w:pPr>
        <w:pStyle w:val="Geenafstand"/>
        <w:rPr>
          <w:lang w:val="en-US"/>
        </w:rPr>
      </w:pPr>
    </w:p>
    <w:p w:rsidR="00DA32F1" w:rsidRPr="00F456CB" w:rsidRDefault="00DB4206" w:rsidP="00AE4022">
      <w:pPr>
        <w:pStyle w:val="Geenafstand"/>
        <w:pBdr>
          <w:bottom w:val="single" w:sz="4" w:space="1" w:color="auto"/>
        </w:pBdr>
        <w:rPr>
          <w:u w:val="single"/>
          <w:lang w:val="en-US"/>
        </w:rPr>
      </w:pPr>
      <w:proofErr w:type="spellStart"/>
      <w:r w:rsidRPr="00F456CB">
        <w:rPr>
          <w:u w:val="single"/>
          <w:lang w:val="en-US"/>
        </w:rPr>
        <w:t>Titel</w:t>
      </w:r>
      <w:proofErr w:type="spellEnd"/>
      <w:r w:rsidRPr="00F456CB">
        <w:rPr>
          <w:u w:val="single"/>
          <w:lang w:val="en-US"/>
        </w:rPr>
        <w:t xml:space="preserve"> </w:t>
      </w:r>
      <w:r w:rsidR="00E47D44" w:rsidRPr="00F456CB">
        <w:rPr>
          <w:u w:val="single"/>
          <w:lang w:val="en-US"/>
        </w:rPr>
        <w:t>workshop</w:t>
      </w:r>
      <w:r w:rsidR="003612EE" w:rsidRPr="00F456CB">
        <w:rPr>
          <w:u w:val="single"/>
          <w:lang w:val="en-US"/>
        </w:rPr>
        <w:t xml:space="preserve"> </w:t>
      </w:r>
      <w:r w:rsidR="00175DEA" w:rsidRPr="00F456CB">
        <w:rPr>
          <w:u w:val="single"/>
          <w:lang w:val="en-US"/>
        </w:rPr>
        <w:t xml:space="preserve">: </w:t>
      </w:r>
    </w:p>
    <w:p w:rsidR="00701171" w:rsidRPr="00D912F1" w:rsidRDefault="00130536" w:rsidP="00AE4022">
      <w:pPr>
        <w:pStyle w:val="Geenafstand"/>
        <w:pBdr>
          <w:bottom w:val="single" w:sz="4" w:space="1" w:color="auto"/>
        </w:pBdr>
      </w:pPr>
      <w:r w:rsidRPr="00D912F1">
        <w:t>Palliatieve zorg</w:t>
      </w:r>
    </w:p>
    <w:p w:rsidR="00BA4378" w:rsidRPr="00D912F1" w:rsidRDefault="00BA4378" w:rsidP="00DB4206">
      <w:pPr>
        <w:pStyle w:val="Geenafstand"/>
      </w:pPr>
    </w:p>
    <w:p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D912F1" w:rsidP="00AE4022">
      <w:pPr>
        <w:pStyle w:val="Geenafstand"/>
        <w:pBdr>
          <w:bottom w:val="single" w:sz="4" w:space="1" w:color="auto"/>
        </w:pBdr>
      </w:pPr>
      <w:r>
        <w:t>3</w:t>
      </w: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4) en </w:t>
      </w:r>
      <w:r w:rsidR="00BA4378">
        <w:t>Verzorgenden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Default="0010026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Evaluatieformulier</w:t>
      </w:r>
    </w:p>
    <w:p w:rsidR="00AE4022" w:rsidRDefault="00D912F1" w:rsidP="00AE4022">
      <w:pPr>
        <w:pStyle w:val="Geenafstand"/>
      </w:pPr>
      <w:r>
        <w:t>Zie bijlage</w:t>
      </w:r>
    </w:p>
    <w:p w:rsidR="00AE4022" w:rsidRPr="00DA32F1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130536" w:rsidRDefault="00100266" w:rsidP="00701171">
      <w:pPr>
        <w:pStyle w:val="Geenafstand"/>
        <w:rPr>
          <w:u w:val="single"/>
        </w:rPr>
      </w:pPr>
      <w:r>
        <w:rPr>
          <w:u w:val="single"/>
        </w:rPr>
        <w:t>__</w:t>
      </w:r>
      <w:proofErr w:type="spellStart"/>
      <w:r w:rsidR="00130536">
        <w:rPr>
          <w:u w:val="single"/>
        </w:rPr>
        <w:t>Ja</w:t>
      </w:r>
      <w:r>
        <w:rPr>
          <w:u w:val="single"/>
        </w:rPr>
        <w:t>___</w:t>
      </w:r>
      <w:r w:rsidR="00325D73">
        <w:rPr>
          <w:u w:val="single"/>
        </w:rPr>
        <w:t>zie</w:t>
      </w:r>
      <w:proofErr w:type="spellEnd"/>
      <w:r w:rsidR="00325D73">
        <w:rPr>
          <w:u w:val="single"/>
        </w:rPr>
        <w:t xml:space="preserve"> bijlage </w:t>
      </w:r>
      <w:r>
        <w:rPr>
          <w:u w:val="single"/>
        </w:rPr>
        <w:t>____________________________________________</w:t>
      </w:r>
      <w:r w:rsidR="00130536">
        <w:rPr>
          <w:u w:val="single"/>
        </w:rPr>
        <w:t>_______________________________</w:t>
      </w:r>
    </w:p>
    <w:p w:rsidR="00130536" w:rsidRDefault="00130536" w:rsidP="00701171">
      <w:pPr>
        <w:pStyle w:val="Geenafstand"/>
        <w:rPr>
          <w:u w:val="single"/>
        </w:rPr>
      </w:pP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701171" w:rsidP="00DA32F1">
      <w:pPr>
        <w:pStyle w:val="Geenafstand"/>
      </w:pPr>
      <w:r>
        <w:t>Ja (zie bijlage)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6212E2" w:rsidRDefault="00130536" w:rsidP="00903E12">
      <w:pPr>
        <w:pStyle w:val="Geenafstand"/>
        <w:pBdr>
          <w:bottom w:val="single" w:sz="4" w:space="1" w:color="auto"/>
        </w:pBdr>
      </w:pPr>
      <w:r>
        <w:t>Ja</w:t>
      </w:r>
      <w:r w:rsidR="00E8004A">
        <w:t xml:space="preserve">, </w:t>
      </w:r>
      <w:r w:rsidR="00D912F1">
        <w:t xml:space="preserve">de scholing wordt gegeven door </w:t>
      </w:r>
      <w:r w:rsidR="00E8004A">
        <w:t>2 palliatieve zorg verpleegkundigen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6212E2" w:rsidRDefault="00D912F1" w:rsidP="00903E12">
      <w:pPr>
        <w:pStyle w:val="Geenafstand"/>
        <w:pBdr>
          <w:bottom w:val="single" w:sz="4" w:space="1" w:color="auto"/>
        </w:pBdr>
      </w:pPr>
      <w:r>
        <w:t>Gea Roosenbrand en Marion Van Osnabrugge</w:t>
      </w:r>
      <w:r w:rsidR="00325D73">
        <w:t xml:space="preserve">. Beiden zijn opgeleid tot consulenten palliatieve zorg. Zij volgden de opleiding bij </w:t>
      </w:r>
      <w:r w:rsidR="00325D73" w:rsidRPr="00325D73">
        <w:t>CIVO - Centraal Instituut voor Verpleegkundig vervolg Onderwijs</w:t>
      </w:r>
      <w:r w:rsidR="00325D73">
        <w:t>.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130536" w:rsidP="00B34C93">
      <w:pPr>
        <w:pStyle w:val="Geenafstand"/>
        <w:pBdr>
          <w:bottom w:val="single" w:sz="4" w:space="1" w:color="auto"/>
        </w:pBdr>
      </w:pPr>
      <w:r>
        <w:t>Minimaal 12, maximaal 18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325D73" w:rsidP="00B34C93">
      <w:pPr>
        <w:pStyle w:val="Geenafstand"/>
        <w:pBdr>
          <w:bottom w:val="single" w:sz="4" w:space="1" w:color="auto"/>
        </w:pBdr>
      </w:pPr>
      <w:r>
        <w:t>Uiteraard is er sprake van verletkosten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325D73" w:rsidRDefault="00325D73" w:rsidP="00100266">
      <w:pPr>
        <w:pStyle w:val="Geenafstand"/>
        <w:pBdr>
          <w:bottom w:val="single" w:sz="4" w:space="1" w:color="auto"/>
        </w:pBdr>
        <w:rPr>
          <w:u w:val="single"/>
        </w:rPr>
      </w:pP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lastRenderedPageBreak/>
        <w:t xml:space="preserve">Plaats </w:t>
      </w:r>
    </w:p>
    <w:p w:rsidR="00100266" w:rsidRDefault="00100266" w:rsidP="00325D73">
      <w:pPr>
        <w:pStyle w:val="Geenafstand"/>
        <w:numPr>
          <w:ilvl w:val="0"/>
          <w:numId w:val="21"/>
        </w:numPr>
        <w:pBdr>
          <w:bottom w:val="single" w:sz="4" w:space="1" w:color="auto"/>
        </w:pBdr>
      </w:pPr>
      <w:proofErr w:type="spellStart"/>
      <w:r>
        <w:t>TriviumMeulenbeltZorg</w:t>
      </w:r>
      <w:proofErr w:type="spellEnd"/>
    </w:p>
    <w:p w:rsidR="00325D73" w:rsidRDefault="00325D73" w:rsidP="00325D73">
      <w:pPr>
        <w:pStyle w:val="Geenafstand"/>
        <w:pBdr>
          <w:bottom w:val="single" w:sz="4" w:space="1" w:color="auto"/>
        </w:pBdr>
        <w:ind w:left="360"/>
      </w:pPr>
      <w:r>
        <w:t>Locatie Meulenbelt Almelo instructielokaal op de 1e verdieping</w:t>
      </w:r>
    </w:p>
    <w:p w:rsidR="00325D73" w:rsidRDefault="00325D73" w:rsidP="00325D73">
      <w:pPr>
        <w:pStyle w:val="Geenafstand"/>
        <w:pBdr>
          <w:bottom w:val="single" w:sz="4" w:space="1" w:color="auto"/>
        </w:pBdr>
        <w:ind w:left="360"/>
      </w:pPr>
      <w:proofErr w:type="spellStart"/>
      <w:r>
        <w:t>Vriezenveenseweg</w:t>
      </w:r>
      <w:proofErr w:type="spellEnd"/>
      <w:r>
        <w:t xml:space="preserve"> 176</w:t>
      </w:r>
    </w:p>
    <w:p w:rsidR="00325D73" w:rsidRDefault="00325D73" w:rsidP="00325D73">
      <w:pPr>
        <w:pStyle w:val="Geenafstand"/>
        <w:pBdr>
          <w:bottom w:val="single" w:sz="4" w:space="1" w:color="auto"/>
        </w:pBdr>
        <w:ind w:left="360"/>
      </w:pPr>
      <w:r>
        <w:t>7621 PV</w:t>
      </w:r>
    </w:p>
    <w:p w:rsidR="00325D73" w:rsidRDefault="00325D73" w:rsidP="00325D73">
      <w:pPr>
        <w:pStyle w:val="Geenafstand"/>
        <w:numPr>
          <w:ilvl w:val="0"/>
          <w:numId w:val="21"/>
        </w:numPr>
        <w:pBdr>
          <w:bottom w:val="single" w:sz="4" w:space="1" w:color="auto"/>
        </w:pBdr>
      </w:pPr>
      <w:r>
        <w:t xml:space="preserve">Op verschillende locaties </w:t>
      </w: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0407F6">
        <w:t>:</w:t>
      </w:r>
      <w:r w:rsidR="000407F6">
        <w:tab/>
      </w:r>
      <w:r>
        <w:t xml:space="preserve"> 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130536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325D73" w:rsidRDefault="00325D73" w:rsidP="00325D73">
      <w:pPr>
        <w:pStyle w:val="Geenafstand"/>
        <w:pBdr>
          <w:bottom w:val="single" w:sz="4" w:space="1" w:color="auto"/>
        </w:pBdr>
        <w:ind w:left="360"/>
      </w:pPr>
      <w:r>
        <w:t>Palliatieve zorg wordt uitgelegd aan de hand van de definitie.</w:t>
      </w:r>
    </w:p>
    <w:p w:rsidR="00325D73" w:rsidRDefault="00325D73" w:rsidP="00325D73">
      <w:pPr>
        <w:pStyle w:val="Geenafstand"/>
        <w:pBdr>
          <w:bottom w:val="single" w:sz="4" w:space="1" w:color="auto"/>
        </w:pBdr>
        <w:ind w:left="360"/>
      </w:pPr>
      <w:r>
        <w:t>Behandeld wordt:</w:t>
      </w:r>
    </w:p>
    <w:p w:rsidR="00185B73" w:rsidRPr="00D912F1" w:rsidRDefault="00185B73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>Definitie van PZ</w:t>
      </w:r>
    </w:p>
    <w:p w:rsidR="00130536" w:rsidRPr="00D912F1" w:rsidRDefault="00130536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>Kwaliteit van leven</w:t>
      </w:r>
    </w:p>
    <w:p w:rsidR="00130536" w:rsidRPr="00D912F1" w:rsidRDefault="00130536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>Geschiedenis van PZ</w:t>
      </w:r>
    </w:p>
    <w:p w:rsidR="00130536" w:rsidRPr="00D912F1" w:rsidRDefault="00130536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>Spectrum van PZ</w:t>
      </w:r>
    </w:p>
    <w:p w:rsidR="00130536" w:rsidRPr="00D912F1" w:rsidRDefault="00130536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>Beleid van de instelling t.a.v. PZ</w:t>
      </w:r>
    </w:p>
    <w:p w:rsidR="00130536" w:rsidRPr="00D912F1" w:rsidRDefault="00130536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>Meest voorkomende klachten en onderlinge beïnvloeding</w:t>
      </w:r>
    </w:p>
    <w:p w:rsidR="00130536" w:rsidRPr="00D912F1" w:rsidRDefault="00130536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>Multi- en interdisciplinaire behandeling van klachten</w:t>
      </w:r>
    </w:p>
    <w:p w:rsidR="00130536" w:rsidRPr="00D912F1" w:rsidRDefault="00130536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 xml:space="preserve">Pijn </w:t>
      </w:r>
    </w:p>
    <w:p w:rsidR="00130536" w:rsidRPr="00D912F1" w:rsidRDefault="00130536" w:rsidP="00130536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 w:rsidRPr="00D912F1">
        <w:t xml:space="preserve">Verschillende hulpmiddelen en meetinstrumenten </w:t>
      </w:r>
    </w:p>
    <w:p w:rsidR="006B74CC" w:rsidRDefault="00D912F1" w:rsidP="0045530C">
      <w:pPr>
        <w:pStyle w:val="Geenafstand"/>
        <w:numPr>
          <w:ilvl w:val="0"/>
          <w:numId w:val="20"/>
        </w:numPr>
        <w:pBdr>
          <w:bottom w:val="single" w:sz="4" w:space="1" w:color="auto"/>
        </w:pBdr>
      </w:pPr>
      <w:r>
        <w:t>Introductie van zorgconsult</w:t>
      </w:r>
      <w:r w:rsidR="00185B73" w:rsidRPr="00D912F1">
        <w:t>enten</w:t>
      </w:r>
    </w:p>
    <w:p w:rsidR="00325D73" w:rsidRDefault="00325D73" w:rsidP="00325D73">
      <w:pPr>
        <w:pStyle w:val="Geenafstand"/>
        <w:pBdr>
          <w:bottom w:val="single" w:sz="4" w:space="1" w:color="auto"/>
        </w:pBdr>
        <w:ind w:left="360"/>
      </w:pPr>
    </w:p>
    <w:p w:rsidR="00325D73" w:rsidRDefault="00325D73" w:rsidP="0028211F">
      <w:pPr>
        <w:pStyle w:val="Geenafstand"/>
        <w:ind w:left="720"/>
        <w:rPr>
          <w:u w:val="single"/>
        </w:rPr>
      </w:pPr>
    </w:p>
    <w:p w:rsidR="00C24148" w:rsidRDefault="0045530C" w:rsidP="0028211F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D912F1" w:rsidRDefault="00185B73" w:rsidP="00D912F1">
      <w:pPr>
        <w:pStyle w:val="Geenafstand"/>
        <w:ind w:left="720"/>
      </w:pPr>
      <w:r w:rsidRPr="00D912F1">
        <w:t>Werken aan optimalisering van kennis van P</w:t>
      </w:r>
      <w:r w:rsidR="00D912F1" w:rsidRPr="00D912F1">
        <w:t xml:space="preserve">alliatieve </w:t>
      </w:r>
      <w:r w:rsidR="00D912F1">
        <w:t>z</w:t>
      </w:r>
      <w:r w:rsidR="00D912F1" w:rsidRPr="00D912F1">
        <w:t xml:space="preserve">org </w:t>
      </w:r>
      <w:r w:rsidRPr="00D912F1">
        <w:t xml:space="preserve">binnen </w:t>
      </w:r>
      <w:proofErr w:type="spellStart"/>
      <w:r w:rsidR="00D912F1" w:rsidRPr="00D912F1">
        <w:t>TriviumMeulenbeltZorg</w:t>
      </w:r>
      <w:proofErr w:type="spellEnd"/>
      <w:r w:rsidR="00D912F1" w:rsidRPr="00D912F1">
        <w:t xml:space="preserve"> </w:t>
      </w:r>
      <w:r w:rsidRPr="00D912F1">
        <w:t xml:space="preserve"> met als uiteindelijk doel verbetering van de kwaliteit van P</w:t>
      </w:r>
      <w:r w:rsidR="00D912F1">
        <w:t xml:space="preserve">alliatieve zorg </w:t>
      </w:r>
    </w:p>
    <w:p w:rsidR="00D912F1" w:rsidRDefault="00D912F1" w:rsidP="00D912F1">
      <w:pPr>
        <w:pStyle w:val="Geenafstand"/>
        <w:ind w:left="720"/>
      </w:pPr>
    </w:p>
    <w:p w:rsidR="0045530C" w:rsidRPr="00D912F1" w:rsidRDefault="0045530C" w:rsidP="00D912F1">
      <w:pPr>
        <w:pStyle w:val="Geenafstand"/>
        <w:ind w:left="720"/>
        <w:rPr>
          <w:u w:val="single"/>
        </w:rPr>
      </w:pPr>
      <w:r w:rsidRPr="00D912F1">
        <w:rPr>
          <w:u w:val="single"/>
        </w:rPr>
        <w:t>Programma</w:t>
      </w:r>
    </w:p>
    <w:p w:rsidR="00185B73" w:rsidRDefault="00185B73" w:rsidP="0028211F">
      <w:pPr>
        <w:ind w:left="720"/>
      </w:pPr>
      <w:r w:rsidRPr="00D912F1">
        <w:t xml:space="preserve">Interactieve workshop aan de hand van een PowerPoint presentatie en een </w:t>
      </w:r>
      <w:r w:rsidR="00D912F1">
        <w:t xml:space="preserve">scala aan informatie en materialen </w:t>
      </w:r>
    </w:p>
    <w:p w:rsidR="00F456CB" w:rsidRDefault="00F456CB" w:rsidP="00F456CB">
      <w:pPr>
        <w:ind w:left="720"/>
      </w:pPr>
      <w:r>
        <w:t>13.30-13.45 voorstellen en introductie</w:t>
      </w:r>
    </w:p>
    <w:p w:rsidR="00F456CB" w:rsidRDefault="00F456CB" w:rsidP="00F456CB">
      <w:pPr>
        <w:ind w:left="720"/>
      </w:pPr>
      <w:r>
        <w:t>13.45-14.45 theorie</w:t>
      </w:r>
    </w:p>
    <w:p w:rsidR="00F456CB" w:rsidRDefault="00F456CB" w:rsidP="00F456CB">
      <w:pPr>
        <w:ind w:left="720"/>
      </w:pPr>
      <w:r>
        <w:t>14.45-15.30 beleid TMZ</w:t>
      </w:r>
    </w:p>
    <w:p w:rsidR="00F456CB" w:rsidRDefault="00F456CB" w:rsidP="00F456CB">
      <w:pPr>
        <w:ind w:left="720"/>
      </w:pPr>
      <w:r>
        <w:t>15.30-16.15 de praktijk, casusbespreking etc.</w:t>
      </w:r>
    </w:p>
    <w:p w:rsidR="00F456CB" w:rsidRPr="00D912F1" w:rsidRDefault="00F456CB" w:rsidP="00F456CB">
      <w:pPr>
        <w:ind w:left="720"/>
      </w:pPr>
      <w:r>
        <w:t>16.15.-16.30 afsluiting en evaluatie.</w:t>
      </w:r>
    </w:p>
    <w:p w:rsidR="006C6948" w:rsidRDefault="006C6948" w:rsidP="006C6948">
      <w:pPr>
        <w:pStyle w:val="Lijstalinea"/>
        <w:rPr>
          <w:u w:val="single"/>
        </w:rPr>
      </w:pPr>
      <w:r w:rsidRPr="005A008B">
        <w:rPr>
          <w:u w:val="single"/>
        </w:rPr>
        <w:lastRenderedPageBreak/>
        <w:t>Materiaal</w:t>
      </w:r>
    </w:p>
    <w:p w:rsidR="00185B73" w:rsidRPr="00D912F1" w:rsidRDefault="00185B73" w:rsidP="006C6948">
      <w:pPr>
        <w:pStyle w:val="Lijstalinea"/>
      </w:pPr>
      <w:r w:rsidRPr="00D912F1">
        <w:t>Box signalering in de palliatieve fase</w:t>
      </w:r>
    </w:p>
    <w:p w:rsidR="00185B73" w:rsidRPr="00D912F1" w:rsidRDefault="00185B73" w:rsidP="006C6948">
      <w:pPr>
        <w:pStyle w:val="Lijstalinea"/>
      </w:pPr>
      <w:r w:rsidRPr="00D912F1">
        <w:t>Beslisschijf/palliatief redeneren</w:t>
      </w:r>
    </w:p>
    <w:p w:rsidR="00185B73" w:rsidRPr="00D912F1" w:rsidRDefault="00185B73" w:rsidP="006C6948">
      <w:pPr>
        <w:pStyle w:val="Lijstalinea"/>
      </w:pPr>
      <w:r w:rsidRPr="00D912F1">
        <w:t>Richtlijnen voor de praktijk met samenvattingskaarten</w:t>
      </w:r>
    </w:p>
    <w:p w:rsidR="00185B73" w:rsidRDefault="00185B73" w:rsidP="006C6948">
      <w:pPr>
        <w:pStyle w:val="Lijstalinea"/>
      </w:pPr>
      <w:r w:rsidRPr="00D912F1">
        <w:t>Diverse meetinstrumenten</w:t>
      </w:r>
    </w:p>
    <w:p w:rsidR="00755B23" w:rsidRPr="00D912F1" w:rsidRDefault="00755B23" w:rsidP="006C6948">
      <w:pPr>
        <w:pStyle w:val="Lijstalinea"/>
      </w:pPr>
      <w:r>
        <w:t xml:space="preserve">Theoretisch Naslagwerk </w:t>
      </w:r>
    </w:p>
    <w:p w:rsidR="006C6948" w:rsidRDefault="006C6948" w:rsidP="0045530C">
      <w:pPr>
        <w:pStyle w:val="Lijstalinea"/>
      </w:pPr>
    </w:p>
    <w:p w:rsidR="00325D73" w:rsidRDefault="00325D73" w:rsidP="00CD2CA5">
      <w:pPr>
        <w:pStyle w:val="Geenafstand"/>
        <w:ind w:left="720"/>
        <w:rPr>
          <w:u w:val="single"/>
        </w:rPr>
      </w:pPr>
    </w:p>
    <w:p w:rsidR="00325D73" w:rsidRDefault="00325D73" w:rsidP="00CD2CA5">
      <w:pPr>
        <w:pStyle w:val="Geenafstand"/>
        <w:ind w:left="720"/>
        <w:rPr>
          <w:u w:val="single"/>
        </w:rPr>
      </w:pPr>
    </w:p>
    <w:p w:rsidR="0045530C" w:rsidRDefault="000407F6" w:rsidP="00CD2CA5">
      <w:pPr>
        <w:pStyle w:val="Geenafstand"/>
        <w:ind w:left="720"/>
        <w:rPr>
          <w:u w:val="single"/>
        </w:rPr>
      </w:pPr>
      <w:r>
        <w:rPr>
          <w:u w:val="single"/>
        </w:rPr>
        <w:t>Gebruikte bronnen</w:t>
      </w:r>
    </w:p>
    <w:p w:rsidR="00325D73" w:rsidRPr="00CD2CA5" w:rsidRDefault="00325D73" w:rsidP="00CD2CA5">
      <w:pPr>
        <w:pStyle w:val="Geenafstand"/>
        <w:ind w:left="720"/>
        <w:rPr>
          <w:u w:val="single"/>
        </w:rPr>
      </w:pPr>
    </w:p>
    <w:p w:rsidR="00325D73" w:rsidRPr="007E1437" w:rsidRDefault="00325D73" w:rsidP="00325D73">
      <w:pPr>
        <w:spacing w:after="0"/>
      </w:pPr>
      <w:r w:rsidRPr="007E1437">
        <w:t xml:space="preserve">Dr. de </w:t>
      </w:r>
      <w:proofErr w:type="spellStart"/>
      <w:r w:rsidRPr="007E1437">
        <w:t>Graeff</w:t>
      </w:r>
      <w:proofErr w:type="spellEnd"/>
      <w:r w:rsidRPr="007E1437">
        <w:t xml:space="preserve"> e.a., A., december 2010</w:t>
      </w:r>
    </w:p>
    <w:p w:rsidR="00325D73" w:rsidRPr="007E1437" w:rsidRDefault="00325D73" w:rsidP="00325D73">
      <w:pPr>
        <w:spacing w:after="0"/>
      </w:pPr>
      <w:r w:rsidRPr="007E1437">
        <w:t>Palliatieve Zorg, Richtlijnen voor de praktijk</w:t>
      </w:r>
    </w:p>
    <w:p w:rsidR="00325D73" w:rsidRPr="007E1437" w:rsidRDefault="00325D73" w:rsidP="00325D73">
      <w:pPr>
        <w:spacing w:after="0"/>
      </w:pPr>
      <w:r w:rsidRPr="007E1437">
        <w:t>Utrecht, Vereniging van Integrale Kankercentra (VIKC)</w:t>
      </w:r>
    </w:p>
    <w:p w:rsidR="00325D73" w:rsidRPr="007E1437" w:rsidRDefault="00325D73" w:rsidP="00325D73">
      <w:pPr>
        <w:spacing w:after="0"/>
      </w:pPr>
    </w:p>
    <w:p w:rsidR="00325D73" w:rsidRPr="007E1437" w:rsidRDefault="00325D73" w:rsidP="00325D73">
      <w:pPr>
        <w:spacing w:after="0"/>
      </w:pPr>
      <w:r w:rsidRPr="007E1437">
        <w:t xml:space="preserve">Drs. </w:t>
      </w:r>
      <w:proofErr w:type="spellStart"/>
      <w:r w:rsidRPr="007E1437">
        <w:t>Wanrooij</w:t>
      </w:r>
      <w:proofErr w:type="spellEnd"/>
      <w:r w:rsidRPr="007E1437">
        <w:t xml:space="preserve"> e.a., B.S., 2010</w:t>
      </w:r>
    </w:p>
    <w:p w:rsidR="00325D73" w:rsidRPr="007E1437" w:rsidRDefault="00325D73" w:rsidP="00325D73">
      <w:pPr>
        <w:spacing w:after="0"/>
      </w:pPr>
      <w:r w:rsidRPr="007E1437">
        <w:t>Palliatieve zorg in de dagelijkse praktijk</w:t>
      </w:r>
    </w:p>
    <w:p w:rsidR="00325D73" w:rsidRPr="007E1437" w:rsidRDefault="00325D73" w:rsidP="00325D73">
      <w:pPr>
        <w:spacing w:after="0"/>
      </w:pPr>
      <w:r w:rsidRPr="007E1437">
        <w:t xml:space="preserve">Houten, </w:t>
      </w:r>
      <w:proofErr w:type="spellStart"/>
      <w:r w:rsidRPr="007E1437">
        <w:t>Bohn</w:t>
      </w:r>
      <w:proofErr w:type="spellEnd"/>
      <w:r w:rsidRPr="007E1437">
        <w:t xml:space="preserve"> </w:t>
      </w:r>
      <w:proofErr w:type="spellStart"/>
      <w:r w:rsidRPr="007E1437">
        <w:t>Stafleu</w:t>
      </w:r>
      <w:proofErr w:type="spellEnd"/>
      <w:r w:rsidRPr="007E1437">
        <w:t xml:space="preserve"> van </w:t>
      </w:r>
      <w:proofErr w:type="spellStart"/>
      <w:r w:rsidRPr="007E1437">
        <w:t>Loghum</w:t>
      </w:r>
      <w:proofErr w:type="spellEnd"/>
    </w:p>
    <w:p w:rsidR="00325D73" w:rsidRPr="007E1437" w:rsidRDefault="00325D73" w:rsidP="00325D73">
      <w:pPr>
        <w:spacing w:after="0"/>
      </w:pPr>
    </w:p>
    <w:p w:rsidR="00325D73" w:rsidRPr="007E1437" w:rsidRDefault="00325D73" w:rsidP="00325D73">
      <w:pPr>
        <w:spacing w:after="0"/>
      </w:pPr>
      <w:r w:rsidRPr="007E1437">
        <w:t>Integraal Kankercentrum, juli 2012</w:t>
      </w:r>
    </w:p>
    <w:p w:rsidR="00325D73" w:rsidRPr="007E1437" w:rsidRDefault="00325D73" w:rsidP="00325D73">
      <w:pPr>
        <w:spacing w:after="0"/>
      </w:pPr>
      <w:r w:rsidRPr="007E1437">
        <w:t>Box: Signalering in de palliatieve fase</w:t>
      </w:r>
    </w:p>
    <w:p w:rsidR="00325D73" w:rsidRPr="007E1437" w:rsidRDefault="00325D73" w:rsidP="00325D73">
      <w:pPr>
        <w:spacing w:after="0"/>
      </w:pPr>
    </w:p>
    <w:p w:rsidR="00325D73" w:rsidRPr="007E1437" w:rsidRDefault="00325D73" w:rsidP="00325D73">
      <w:pPr>
        <w:spacing w:after="0"/>
      </w:pPr>
      <w:r w:rsidRPr="007E1437">
        <w:t>Olthuis, G., 2002, De juiste toon, De houding van hulpverleners</w:t>
      </w:r>
    </w:p>
    <w:p w:rsidR="00325D73" w:rsidRPr="007E1437" w:rsidRDefault="00325D73" w:rsidP="00325D73">
      <w:pPr>
        <w:spacing w:after="0"/>
      </w:pPr>
      <w:r w:rsidRPr="007E1437">
        <w:t>Pallium</w:t>
      </w:r>
    </w:p>
    <w:p w:rsidR="00325D73" w:rsidRPr="007E1437" w:rsidRDefault="00325D73" w:rsidP="00325D73">
      <w:pPr>
        <w:spacing w:after="0"/>
      </w:pPr>
    </w:p>
    <w:p w:rsidR="00325D73" w:rsidRPr="007E1437" w:rsidRDefault="00D80EBD" w:rsidP="00325D73">
      <w:pPr>
        <w:spacing w:after="0"/>
      </w:pPr>
      <w:hyperlink r:id="rId9" w:history="1">
        <w:r w:rsidR="00325D73" w:rsidRPr="007E1437">
          <w:rPr>
            <w:rStyle w:val="Hyperlink"/>
          </w:rPr>
          <w:t>www.pallialine.nl</w:t>
        </w:r>
      </w:hyperlink>
    </w:p>
    <w:p w:rsidR="00325D73" w:rsidRPr="007E1437" w:rsidRDefault="00D80EBD" w:rsidP="00325D73">
      <w:pPr>
        <w:spacing w:after="0"/>
      </w:pPr>
      <w:hyperlink r:id="rId10" w:history="1">
        <w:r w:rsidR="00325D73" w:rsidRPr="007E1437">
          <w:rPr>
            <w:rStyle w:val="Hyperlink"/>
          </w:rPr>
          <w:t>http://www.netwerkpalliatievezorg.nl/middenennoordwesttwente</w:t>
        </w:r>
      </w:hyperlink>
    </w:p>
    <w:p w:rsidR="00325D73" w:rsidRPr="007E1437" w:rsidRDefault="00325D73" w:rsidP="00325D73">
      <w:pPr>
        <w:spacing w:after="0"/>
      </w:pPr>
    </w:p>
    <w:p w:rsidR="00325D73" w:rsidRDefault="00325D73" w:rsidP="00325D73">
      <w:pPr>
        <w:pStyle w:val="Geenafstand"/>
        <w:pBdr>
          <w:bottom w:val="single" w:sz="4" w:space="1" w:color="auto"/>
        </w:pBdr>
      </w:pPr>
    </w:p>
    <w:p w:rsidR="00325D73" w:rsidRDefault="00325D73" w:rsidP="00325D73">
      <w:pPr>
        <w:pStyle w:val="Geenafstand"/>
      </w:pPr>
    </w:p>
    <w:p w:rsidR="000427E1" w:rsidRDefault="000427E1" w:rsidP="000427E1">
      <w:pPr>
        <w:pStyle w:val="Geenafstand"/>
      </w:pPr>
    </w:p>
    <w:p w:rsidR="000427E1" w:rsidRPr="000427E1" w:rsidRDefault="000427E1" w:rsidP="000427E1">
      <w:pPr>
        <w:pStyle w:val="Geenafstand"/>
        <w:rPr>
          <w:u w:val="single"/>
        </w:rPr>
      </w:pPr>
      <w:proofErr w:type="spellStart"/>
      <w:r w:rsidRPr="000427E1">
        <w:rPr>
          <w:u w:val="single"/>
        </w:rPr>
        <w:t>CanMEDS</w:t>
      </w:r>
      <w:proofErr w:type="spellEnd"/>
      <w:r w:rsidRPr="000427E1">
        <w:rPr>
          <w:u w:val="single"/>
        </w:rPr>
        <w:t>-competenties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325D73" w:rsidP="00325D73">
      <w:pPr>
        <w:pStyle w:val="Geenafstand"/>
        <w:ind w:left="360"/>
      </w:pPr>
      <w:r>
        <w:t xml:space="preserve">X     </w:t>
      </w:r>
      <w:r w:rsidR="000427E1">
        <w:t>Communicatie 60%</w:t>
      </w:r>
    </w:p>
    <w:p w:rsidR="000427E1" w:rsidRDefault="00325D73" w:rsidP="00325D73">
      <w:pPr>
        <w:pStyle w:val="Geenafstand"/>
        <w:ind w:firstLine="360"/>
      </w:pPr>
      <w:r>
        <w:t xml:space="preserve">X      </w:t>
      </w:r>
      <w:r w:rsidR="000427E1"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325D73" w:rsidP="00325D73">
      <w:pPr>
        <w:pStyle w:val="Geenafstand"/>
      </w:pPr>
      <w:r>
        <w:t xml:space="preserve">       X     </w:t>
      </w:r>
      <w:r w:rsidR="000427E1">
        <w:t>Professionaliteit en kwaliteit 40%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  <w:bookmarkStart w:id="0" w:name="_GoBack"/>
      <w:bookmarkEnd w:id="0"/>
    </w:p>
    <w:sectPr w:rsidR="00BA43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73" w:rsidRDefault="00325D73" w:rsidP="00DB4206">
      <w:pPr>
        <w:spacing w:after="0" w:line="240" w:lineRule="auto"/>
      </w:pPr>
      <w:r>
        <w:separator/>
      </w:r>
    </w:p>
  </w:endnote>
  <w:endnote w:type="continuationSeparator" w:id="0">
    <w:p w:rsidR="00325D73" w:rsidRDefault="00325D73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73" w:rsidRDefault="00325D73" w:rsidP="00DB4206">
      <w:pPr>
        <w:spacing w:after="0" w:line="240" w:lineRule="auto"/>
      </w:pPr>
      <w:r>
        <w:separator/>
      </w:r>
    </w:p>
  </w:footnote>
  <w:footnote w:type="continuationSeparator" w:id="0">
    <w:p w:rsidR="00325D73" w:rsidRDefault="00325D73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73" w:rsidRDefault="00D80EBD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325D73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325D73" w:rsidRDefault="00325D7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D80EBD" w:rsidRPr="00D80EB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325D73" w:rsidRDefault="00325D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D80EBD" w:rsidRPr="00D80EB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325D73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D73">
      <w:tab/>
    </w:r>
    <w:r w:rsidR="00325D73">
      <w:tab/>
    </w:r>
    <w:r w:rsidR="00325D73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D73" w:rsidRDefault="00325D7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D6"/>
    <w:multiLevelType w:val="hybridMultilevel"/>
    <w:tmpl w:val="597A2488"/>
    <w:lvl w:ilvl="0" w:tplc="BC02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E277F"/>
    <w:multiLevelType w:val="hybridMultilevel"/>
    <w:tmpl w:val="215C4A96"/>
    <w:lvl w:ilvl="0" w:tplc="E1DC34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7"/>
  </w:num>
  <w:num w:numId="5">
    <w:abstractNumId w:val="19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20"/>
  </w:num>
  <w:num w:numId="17">
    <w:abstractNumId w:val="4"/>
  </w:num>
  <w:num w:numId="18">
    <w:abstractNumId w:val="3"/>
  </w:num>
  <w:num w:numId="19">
    <w:abstractNumId w:val="2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100266"/>
    <w:rsid w:val="00130536"/>
    <w:rsid w:val="0015206B"/>
    <w:rsid w:val="00175DEA"/>
    <w:rsid w:val="00185B73"/>
    <w:rsid w:val="00215296"/>
    <w:rsid w:val="00217022"/>
    <w:rsid w:val="0028211F"/>
    <w:rsid w:val="00325D73"/>
    <w:rsid w:val="00326DA9"/>
    <w:rsid w:val="00333D37"/>
    <w:rsid w:val="003612EE"/>
    <w:rsid w:val="00367C05"/>
    <w:rsid w:val="003E4DC1"/>
    <w:rsid w:val="0045530C"/>
    <w:rsid w:val="00471193"/>
    <w:rsid w:val="005621D7"/>
    <w:rsid w:val="006151ED"/>
    <w:rsid w:val="006212E2"/>
    <w:rsid w:val="00623BE2"/>
    <w:rsid w:val="006B74CC"/>
    <w:rsid w:val="006C454D"/>
    <w:rsid w:val="006C6948"/>
    <w:rsid w:val="00701171"/>
    <w:rsid w:val="00755B23"/>
    <w:rsid w:val="00882FEE"/>
    <w:rsid w:val="008A5D0E"/>
    <w:rsid w:val="008D05D3"/>
    <w:rsid w:val="00900205"/>
    <w:rsid w:val="00903E12"/>
    <w:rsid w:val="00976838"/>
    <w:rsid w:val="00A07226"/>
    <w:rsid w:val="00AE4022"/>
    <w:rsid w:val="00B34C93"/>
    <w:rsid w:val="00BA4378"/>
    <w:rsid w:val="00C24148"/>
    <w:rsid w:val="00CC20A9"/>
    <w:rsid w:val="00CD2CA5"/>
    <w:rsid w:val="00D14CF9"/>
    <w:rsid w:val="00D80EBD"/>
    <w:rsid w:val="00D83E7C"/>
    <w:rsid w:val="00D912F1"/>
    <w:rsid w:val="00DA32F1"/>
    <w:rsid w:val="00DB4206"/>
    <w:rsid w:val="00E47D44"/>
    <w:rsid w:val="00E8004A"/>
    <w:rsid w:val="00F456CB"/>
    <w:rsid w:val="00F4794B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twerkpalliatievezorg.nl/middenennoordwesttwe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ialin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4</cp:revision>
  <dcterms:created xsi:type="dcterms:W3CDTF">2014-12-15T07:46:00Z</dcterms:created>
  <dcterms:modified xsi:type="dcterms:W3CDTF">2014-12-19T12:56:00Z</dcterms:modified>
</cp:coreProperties>
</file>